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28" w:rsidRDefault="000C2328" w:rsidP="000C2328"/>
    <w:p w:rsidR="000C2328" w:rsidRDefault="00F14308" w:rsidP="008A3E8E">
      <w:pPr>
        <w:jc w:val="center"/>
      </w:pPr>
      <w:r>
        <w:rPr>
          <w:rFonts w:ascii="Arial" w:hAnsi="Arial" w:cs="Arial"/>
          <w:noProof/>
          <w:color w:val="0000FF"/>
          <w:sz w:val="27"/>
          <w:szCs w:val="27"/>
          <w:lang w:eastAsia="it-IT"/>
        </w:rPr>
        <w:drawing>
          <wp:inline distT="0" distB="0" distL="0" distR="0" wp14:anchorId="3B1F2EAA" wp14:editId="364E119D">
            <wp:extent cx="1133475" cy="1133475"/>
            <wp:effectExtent l="0" t="0" r="9525" b="9525"/>
            <wp:docPr id="1" name="Immagine 3" descr="Descrizione: http://t3.gstatic.com/images?q=tbn:ANd9GcQ52XSehYy6zK3GSViWHGvxN_twqyoy5qPrRKU7VpEwuSpTQy3oY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http://t3.gstatic.com/images?q=tbn:ANd9GcQ52XSehYy6zK3GSViWHGvxN_twqyoy5qPrRKU7VpEwuSpTQy3oY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6C06966A" wp14:editId="53C54D4E">
            <wp:extent cx="890034" cy="1171575"/>
            <wp:effectExtent l="0" t="0" r="5715" b="0"/>
            <wp:docPr id="2" name="Immagine 2" descr="Descrizione: http://aquilanonvedente.files.wordpress.com/2008/07/quino_rota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http://aquilanonvedente.files.wordpress.com/2008/07/quino_rotai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034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328" w:rsidRPr="000C2328" w:rsidRDefault="000C2328" w:rsidP="00AD0A5F">
      <w:pPr>
        <w:jc w:val="center"/>
        <w:rPr>
          <w:rFonts w:ascii="Chiller" w:eastAsia="BatangChe" w:hAnsi="Chiller"/>
          <w:b/>
          <w:color w:val="365F91" w:themeColor="accent1" w:themeShade="BF"/>
        </w:rPr>
      </w:pPr>
      <w:r w:rsidRPr="000C2328">
        <w:rPr>
          <w:rFonts w:ascii="Chiller" w:eastAsia="BatangChe" w:hAnsi="Chiller"/>
          <w:b/>
          <w:color w:val="365F91" w:themeColor="accent1" w:themeShade="BF"/>
        </w:rPr>
        <w:t>COORDINAMENTO COMUNALE DI MARRADI</w:t>
      </w:r>
      <w:r w:rsidR="008900E5">
        <w:rPr>
          <w:rFonts w:ascii="Chiller" w:eastAsia="BatangChe" w:hAnsi="Chiller"/>
          <w:b/>
          <w:color w:val="365F91" w:themeColor="accent1" w:themeShade="BF"/>
        </w:rPr>
        <w:t xml:space="preserve"> -</w:t>
      </w:r>
      <w:r w:rsidRPr="000C2328">
        <w:rPr>
          <w:rFonts w:ascii="Chiller" w:eastAsia="BatangChe" w:hAnsi="Chiller"/>
          <w:b/>
          <w:color w:val="365F91" w:themeColor="accent1" w:themeShade="BF"/>
        </w:rPr>
        <w:t>CLUB CELESTINO BIANCHI</w:t>
      </w:r>
    </w:p>
    <w:p w:rsidR="00FB438E" w:rsidRPr="000C2328" w:rsidRDefault="00FB438E" w:rsidP="0003390A">
      <w:pPr>
        <w:jc w:val="center"/>
        <w:rPr>
          <w:rFonts w:ascii="Chiller" w:hAnsi="Chiller"/>
          <w:color w:val="365F91" w:themeColor="accent1" w:themeShade="BF"/>
          <w:sz w:val="28"/>
          <w:szCs w:val="28"/>
        </w:rPr>
      </w:pPr>
      <w:r w:rsidRPr="000C2328">
        <w:rPr>
          <w:rFonts w:ascii="Chiller" w:hAnsi="Chiller"/>
          <w:color w:val="365F91" w:themeColor="accent1" w:themeShade="BF"/>
          <w:sz w:val="28"/>
          <w:szCs w:val="28"/>
        </w:rPr>
        <w:t>HANNO PERSO TUTTI I TRENI!!</w:t>
      </w:r>
    </w:p>
    <w:p w:rsidR="00FB438E" w:rsidRPr="000C2328" w:rsidRDefault="008A3E8E" w:rsidP="0003390A">
      <w:pPr>
        <w:jc w:val="center"/>
        <w:rPr>
          <w:rFonts w:ascii="Chiller" w:hAnsi="Chiller"/>
          <w:color w:val="365F91" w:themeColor="accent1" w:themeShade="BF"/>
          <w:sz w:val="28"/>
          <w:szCs w:val="28"/>
        </w:rPr>
      </w:pPr>
      <w:r>
        <w:rPr>
          <w:rFonts w:ascii="Chiller" w:hAnsi="Chiller"/>
          <w:color w:val="365F91" w:themeColor="accent1" w:themeShade="BF"/>
          <w:sz w:val="28"/>
          <w:szCs w:val="28"/>
        </w:rPr>
        <w:t>Faenza</w:t>
      </w:r>
      <w:r w:rsidR="00F22556">
        <w:rPr>
          <w:rFonts w:ascii="Chiller" w:hAnsi="Chiller"/>
          <w:color w:val="365F91" w:themeColor="accent1" w:themeShade="BF"/>
          <w:sz w:val="28"/>
          <w:szCs w:val="28"/>
        </w:rPr>
        <w:t xml:space="preserve"> -</w:t>
      </w:r>
      <w:r>
        <w:rPr>
          <w:rFonts w:ascii="Chiller" w:hAnsi="Chiller"/>
          <w:color w:val="365F91" w:themeColor="accent1" w:themeShade="BF"/>
          <w:sz w:val="28"/>
          <w:szCs w:val="28"/>
        </w:rPr>
        <w:t>Marradi-</w:t>
      </w:r>
      <w:r w:rsidR="00FB438E" w:rsidRPr="000C2328">
        <w:rPr>
          <w:rFonts w:ascii="Chiller" w:hAnsi="Chiller"/>
          <w:color w:val="365F91" w:themeColor="accent1" w:themeShade="BF"/>
          <w:sz w:val="28"/>
          <w:szCs w:val="28"/>
        </w:rPr>
        <w:t>Firenze - Venerdì 10 febbraio 2012</w:t>
      </w:r>
    </w:p>
    <w:p w:rsidR="00FB438E" w:rsidRPr="000C2328" w:rsidRDefault="00FB438E" w:rsidP="0003390A">
      <w:pPr>
        <w:jc w:val="center"/>
        <w:rPr>
          <w:rFonts w:ascii="Chiller" w:hAnsi="Chiller"/>
          <w:color w:val="365F91" w:themeColor="accent1" w:themeShade="BF"/>
          <w:sz w:val="28"/>
          <w:szCs w:val="28"/>
          <w:u w:val="single"/>
        </w:rPr>
      </w:pPr>
      <w:r w:rsidRPr="000C2328">
        <w:rPr>
          <w:rFonts w:ascii="Chiller" w:hAnsi="Chiller"/>
          <w:color w:val="365F91" w:themeColor="accent1" w:themeShade="BF"/>
          <w:sz w:val="28"/>
          <w:szCs w:val="28"/>
          <w:u w:val="single"/>
        </w:rPr>
        <w:t xml:space="preserve">Manifestazione Politica sulle rotaie </w:t>
      </w:r>
    </w:p>
    <w:p w:rsidR="008A3E8E" w:rsidRPr="00145F07" w:rsidRDefault="008A3E8E" w:rsidP="008900E5">
      <w:pPr>
        <w:jc w:val="both"/>
        <w:rPr>
          <w:rFonts w:ascii="Arial" w:hAnsi="Arial" w:cs="Arial"/>
          <w:color w:val="1F497D"/>
        </w:rPr>
      </w:pPr>
      <w:r w:rsidRPr="00145F07">
        <w:rPr>
          <w:rFonts w:ascii="Arial" w:hAnsi="Arial" w:cs="Arial"/>
          <w:color w:val="1F497D"/>
        </w:rPr>
        <w:t xml:space="preserve">Marradi dal funzionamento efficiente e dal potenziamento del  collegamento Faenza - Firenze  (linea ferroviaria Faentina) può ottenere significativi risultati per il suo sviluppo e per il miglioramento delle condizioni di vita dei suoi abitanti. La valle del </w:t>
      </w:r>
      <w:proofErr w:type="spellStart"/>
      <w:r w:rsidRPr="00145F07">
        <w:rPr>
          <w:rFonts w:ascii="Arial" w:hAnsi="Arial" w:cs="Arial"/>
          <w:color w:val="1F497D"/>
        </w:rPr>
        <w:t>Lamone</w:t>
      </w:r>
      <w:proofErr w:type="spellEnd"/>
      <w:r w:rsidRPr="00145F07">
        <w:rPr>
          <w:rFonts w:ascii="Arial" w:hAnsi="Arial" w:cs="Arial"/>
          <w:color w:val="1F497D"/>
        </w:rPr>
        <w:t xml:space="preserve"> è storicamente il bacino che raccoglie lavoratori, studenti e fruitori dei servizi sanitari che si servono del treno per raggiungere </w:t>
      </w:r>
      <w:r w:rsidR="002E2870" w:rsidRPr="00145F07">
        <w:rPr>
          <w:rFonts w:ascii="Arial" w:hAnsi="Arial" w:cs="Arial"/>
          <w:color w:val="1F497D"/>
        </w:rPr>
        <w:t>Faenza</w:t>
      </w:r>
      <w:r w:rsidR="008900E5" w:rsidRPr="00145F07">
        <w:rPr>
          <w:rFonts w:ascii="Arial" w:hAnsi="Arial" w:cs="Arial"/>
          <w:color w:val="1F497D"/>
        </w:rPr>
        <w:t>,</w:t>
      </w:r>
      <w:r w:rsidR="002E2870" w:rsidRPr="00145F07">
        <w:rPr>
          <w:rFonts w:ascii="Arial" w:hAnsi="Arial" w:cs="Arial"/>
          <w:color w:val="1F497D"/>
        </w:rPr>
        <w:t xml:space="preserve"> Borgo San Lorenzo</w:t>
      </w:r>
      <w:r w:rsidR="008900E5" w:rsidRPr="00145F07">
        <w:rPr>
          <w:rFonts w:ascii="Arial" w:hAnsi="Arial" w:cs="Arial"/>
          <w:color w:val="1F497D"/>
        </w:rPr>
        <w:t xml:space="preserve">, </w:t>
      </w:r>
      <w:r w:rsidR="002E2870" w:rsidRPr="00145F07">
        <w:rPr>
          <w:rFonts w:ascii="Arial" w:hAnsi="Arial" w:cs="Arial"/>
          <w:color w:val="1F497D"/>
        </w:rPr>
        <w:t xml:space="preserve">Bologna e </w:t>
      </w:r>
      <w:r w:rsidRPr="00145F07">
        <w:rPr>
          <w:rFonts w:ascii="Arial" w:hAnsi="Arial" w:cs="Arial"/>
          <w:color w:val="1F497D"/>
        </w:rPr>
        <w:t>Firenze, orari e disagi permettendo. Un collegamento importante quello della Faentina che oltre ad</w:t>
      </w:r>
      <w:r w:rsidR="002E2870" w:rsidRPr="00145F07">
        <w:rPr>
          <w:rFonts w:ascii="Arial" w:hAnsi="Arial" w:cs="Arial"/>
          <w:color w:val="1F497D"/>
        </w:rPr>
        <w:t xml:space="preserve"> ess</w:t>
      </w:r>
      <w:r w:rsidR="008900E5" w:rsidRPr="00145F07">
        <w:rPr>
          <w:rFonts w:ascii="Arial" w:hAnsi="Arial" w:cs="Arial"/>
          <w:color w:val="1F497D"/>
        </w:rPr>
        <w:t xml:space="preserve">ere una risposta </w:t>
      </w:r>
      <w:r w:rsidRPr="00145F07">
        <w:rPr>
          <w:rFonts w:ascii="Arial" w:hAnsi="Arial" w:cs="Arial"/>
          <w:color w:val="1F497D"/>
        </w:rPr>
        <w:t xml:space="preserve">ad una mobilità sostenibile della collina e della montagna </w:t>
      </w:r>
      <w:r w:rsidR="009724CA" w:rsidRPr="00145F07">
        <w:rPr>
          <w:rFonts w:ascii="Arial" w:hAnsi="Arial" w:cs="Arial"/>
          <w:color w:val="1F497D"/>
        </w:rPr>
        <w:t>potrebbe qualificarsi come collegamento</w:t>
      </w:r>
      <w:r w:rsidR="002E2870" w:rsidRPr="00145F07">
        <w:rPr>
          <w:rFonts w:ascii="Arial" w:hAnsi="Arial" w:cs="Arial"/>
          <w:color w:val="1F497D"/>
        </w:rPr>
        <w:t xml:space="preserve"> permanente con i Lidi Ro</w:t>
      </w:r>
      <w:r w:rsidR="00F22556" w:rsidRPr="00145F07">
        <w:rPr>
          <w:rFonts w:ascii="Arial" w:hAnsi="Arial" w:cs="Arial"/>
          <w:color w:val="1F497D"/>
        </w:rPr>
        <w:t xml:space="preserve">magnoli e </w:t>
      </w:r>
      <w:r w:rsidR="009724CA" w:rsidRPr="00145F07">
        <w:rPr>
          <w:rFonts w:ascii="Arial" w:hAnsi="Arial" w:cs="Arial"/>
          <w:color w:val="1F497D"/>
        </w:rPr>
        <w:t>le città d’</w:t>
      </w:r>
      <w:r w:rsidR="00F22556" w:rsidRPr="00145F07">
        <w:rPr>
          <w:rFonts w:ascii="Arial" w:hAnsi="Arial" w:cs="Arial"/>
          <w:color w:val="1F497D"/>
        </w:rPr>
        <w:t>arte Firenze-</w:t>
      </w:r>
      <w:r w:rsidR="002E2870" w:rsidRPr="00145F07">
        <w:rPr>
          <w:rFonts w:ascii="Arial" w:hAnsi="Arial" w:cs="Arial"/>
          <w:color w:val="1F497D"/>
        </w:rPr>
        <w:t>Ravenna (treno di Dante).</w:t>
      </w:r>
    </w:p>
    <w:p w:rsidR="008A3E8E" w:rsidRPr="00145F07" w:rsidRDefault="002E2870" w:rsidP="008900E5">
      <w:pPr>
        <w:jc w:val="both"/>
        <w:rPr>
          <w:rFonts w:ascii="Arial" w:hAnsi="Arial" w:cs="Arial"/>
          <w:color w:val="1F497D"/>
        </w:rPr>
      </w:pPr>
      <w:r w:rsidRPr="00145F07">
        <w:rPr>
          <w:rFonts w:ascii="Arial" w:hAnsi="Arial" w:cs="Arial"/>
          <w:color w:val="1F497D"/>
        </w:rPr>
        <w:t>Mezzi</w:t>
      </w:r>
      <w:r w:rsidR="008A3E8E" w:rsidRPr="00145F07">
        <w:rPr>
          <w:rFonts w:ascii="Arial" w:hAnsi="Arial" w:cs="Arial"/>
          <w:color w:val="1F497D"/>
        </w:rPr>
        <w:t xml:space="preserve"> </w:t>
      </w:r>
      <w:r w:rsidR="009724CA" w:rsidRPr="00145F07">
        <w:rPr>
          <w:rFonts w:ascii="Arial" w:hAnsi="Arial" w:cs="Arial"/>
          <w:color w:val="1F497D"/>
        </w:rPr>
        <w:t>più efficienti consentirebbero ai marradesi una migliore fruizione delle Scuole, delle Università, degli Ospedali, degli Uffici, dei centri di ser</w:t>
      </w:r>
      <w:r w:rsidR="008900E5" w:rsidRPr="00145F07">
        <w:rPr>
          <w:rFonts w:ascii="Arial" w:hAnsi="Arial" w:cs="Arial"/>
          <w:color w:val="1F497D"/>
        </w:rPr>
        <w:t>vizio</w:t>
      </w:r>
      <w:r w:rsidR="009724CA" w:rsidRPr="00145F07">
        <w:rPr>
          <w:rFonts w:ascii="Arial" w:hAnsi="Arial" w:cs="Arial"/>
          <w:color w:val="1F497D"/>
        </w:rPr>
        <w:t>.</w:t>
      </w:r>
      <w:r w:rsidR="008A3E8E" w:rsidRPr="00145F07">
        <w:rPr>
          <w:rFonts w:ascii="Arial" w:hAnsi="Arial" w:cs="Arial"/>
          <w:color w:val="1F497D"/>
        </w:rPr>
        <w:t xml:space="preserve"> Un efficiente servizio ferroviario  potrebbe divenire un fattore di</w:t>
      </w:r>
      <w:r w:rsidR="008900E5" w:rsidRPr="00145F07">
        <w:rPr>
          <w:rFonts w:ascii="Arial" w:hAnsi="Arial" w:cs="Arial"/>
          <w:color w:val="1F497D"/>
        </w:rPr>
        <w:t xml:space="preserve"> ulteriore</w:t>
      </w:r>
      <w:r w:rsidR="008A3E8E" w:rsidRPr="00145F07">
        <w:rPr>
          <w:rFonts w:ascii="Arial" w:hAnsi="Arial" w:cs="Arial"/>
          <w:color w:val="1F497D"/>
        </w:rPr>
        <w:t xml:space="preserve"> sviluppo turistico legato all</w:t>
      </w:r>
      <w:r w:rsidR="009724CA" w:rsidRPr="00145F07">
        <w:rPr>
          <w:rFonts w:ascii="Arial" w:hAnsi="Arial" w:cs="Arial"/>
          <w:color w:val="1F497D"/>
        </w:rPr>
        <w:t>a cultura “treno di Dino Campana”</w:t>
      </w:r>
      <w:r w:rsidR="008900E5" w:rsidRPr="00145F07">
        <w:rPr>
          <w:rFonts w:ascii="Arial" w:hAnsi="Arial" w:cs="Arial"/>
          <w:color w:val="1F497D"/>
        </w:rPr>
        <w:t>,</w:t>
      </w:r>
      <w:r w:rsidR="009724CA" w:rsidRPr="00145F07">
        <w:rPr>
          <w:rFonts w:ascii="Arial" w:hAnsi="Arial" w:cs="Arial"/>
          <w:color w:val="1F497D"/>
        </w:rPr>
        <w:t xml:space="preserve"> “treno delle castagne” </w:t>
      </w:r>
      <w:r w:rsidR="008900E5" w:rsidRPr="00145F07">
        <w:rPr>
          <w:rFonts w:ascii="Arial" w:hAnsi="Arial" w:cs="Arial"/>
          <w:color w:val="1F497D"/>
        </w:rPr>
        <w:t xml:space="preserve"> e al turismo eno</w:t>
      </w:r>
      <w:r w:rsidR="008A3E8E" w:rsidRPr="00145F07">
        <w:rPr>
          <w:rFonts w:ascii="Arial" w:hAnsi="Arial" w:cs="Arial"/>
          <w:color w:val="1F497D"/>
        </w:rPr>
        <w:t>gastron</w:t>
      </w:r>
      <w:r w:rsidR="009724CA" w:rsidRPr="00145F07">
        <w:rPr>
          <w:rFonts w:ascii="Arial" w:hAnsi="Arial" w:cs="Arial"/>
          <w:color w:val="1F497D"/>
        </w:rPr>
        <w:t>omi</w:t>
      </w:r>
      <w:r w:rsidR="008900E5" w:rsidRPr="00145F07">
        <w:rPr>
          <w:rFonts w:ascii="Arial" w:hAnsi="Arial" w:cs="Arial"/>
          <w:color w:val="1F497D"/>
        </w:rPr>
        <w:t>co</w:t>
      </w:r>
      <w:r w:rsidR="009724CA" w:rsidRPr="00145F07">
        <w:rPr>
          <w:rFonts w:ascii="Arial" w:hAnsi="Arial" w:cs="Arial"/>
          <w:color w:val="1F497D"/>
        </w:rPr>
        <w:t>.</w:t>
      </w:r>
    </w:p>
    <w:p w:rsidR="00145F07" w:rsidRPr="00145F07" w:rsidRDefault="008900E5" w:rsidP="008900E5">
      <w:pPr>
        <w:jc w:val="both"/>
        <w:rPr>
          <w:rFonts w:ascii="Arial" w:hAnsi="Arial" w:cs="Arial"/>
          <w:color w:val="1F497D"/>
        </w:rPr>
      </w:pPr>
      <w:r w:rsidRPr="00145F07">
        <w:rPr>
          <w:rFonts w:ascii="Arial" w:hAnsi="Arial" w:cs="Arial"/>
          <w:color w:val="1F497D"/>
        </w:rPr>
        <w:t xml:space="preserve">Gli </w:t>
      </w:r>
      <w:r w:rsidR="00145F07" w:rsidRPr="00145F07">
        <w:rPr>
          <w:rFonts w:ascii="Arial" w:hAnsi="Arial" w:cs="Arial"/>
          <w:color w:val="1F497D"/>
        </w:rPr>
        <w:t xml:space="preserve">inqualificabili episodi, ascrivibili ad una vera e propria interruzione di servizio, </w:t>
      </w:r>
      <w:r w:rsidRPr="00145F07">
        <w:rPr>
          <w:rFonts w:ascii="Arial" w:hAnsi="Arial" w:cs="Arial"/>
          <w:color w:val="1F497D"/>
        </w:rPr>
        <w:t>di cancellazione dei collegamenti ferroviari da e per Marradi avvenuti il 6, 7, 8 febbraio senza preavviso</w:t>
      </w:r>
      <w:r w:rsidR="00145F07" w:rsidRPr="00145F07">
        <w:rPr>
          <w:rFonts w:ascii="Arial" w:hAnsi="Arial" w:cs="Arial"/>
          <w:color w:val="1F497D"/>
        </w:rPr>
        <w:t xml:space="preserve"> o plausibili giustificazioni che hanno costretto diversi cittadini </w:t>
      </w:r>
      <w:r w:rsidRPr="00145F07">
        <w:rPr>
          <w:rFonts w:ascii="Arial" w:hAnsi="Arial" w:cs="Arial"/>
          <w:color w:val="1F497D"/>
        </w:rPr>
        <w:t xml:space="preserve">nelle stazioni </w:t>
      </w:r>
      <w:r w:rsidR="00145F07" w:rsidRPr="00145F07">
        <w:rPr>
          <w:rFonts w:ascii="Arial" w:hAnsi="Arial" w:cs="Arial"/>
          <w:color w:val="1F497D"/>
        </w:rPr>
        <w:t>per ore ci impone come PDL di Marradi di richiamare alle loro responsabilità le due Regione coinvolte Toscana ed Emilia-Romagna e Trenitalia.</w:t>
      </w:r>
    </w:p>
    <w:p w:rsidR="008A3E8E" w:rsidRPr="00145F07" w:rsidRDefault="00F22556" w:rsidP="008900E5">
      <w:pPr>
        <w:jc w:val="both"/>
        <w:rPr>
          <w:rFonts w:ascii="Arial" w:hAnsi="Arial" w:cs="Arial"/>
          <w:color w:val="1F497D"/>
        </w:rPr>
      </w:pPr>
      <w:r w:rsidRPr="00145F07">
        <w:rPr>
          <w:rFonts w:ascii="Arial" w:hAnsi="Arial" w:cs="Arial"/>
          <w:color w:val="1F497D"/>
        </w:rPr>
        <w:t xml:space="preserve">Il Pdl </w:t>
      </w:r>
      <w:r w:rsidR="00985498">
        <w:rPr>
          <w:rFonts w:ascii="Arial" w:hAnsi="Arial" w:cs="Arial"/>
          <w:color w:val="1F497D"/>
        </w:rPr>
        <w:t xml:space="preserve">marradese, </w:t>
      </w:r>
      <w:r w:rsidR="00145F07" w:rsidRPr="00145F07">
        <w:rPr>
          <w:rFonts w:ascii="Arial" w:hAnsi="Arial" w:cs="Arial"/>
          <w:color w:val="1F497D"/>
        </w:rPr>
        <w:t>oltre a sost</w:t>
      </w:r>
      <w:r w:rsidRPr="00145F07">
        <w:rPr>
          <w:rFonts w:ascii="Arial" w:hAnsi="Arial" w:cs="Arial"/>
          <w:color w:val="1F497D"/>
        </w:rPr>
        <w:t>ene</w:t>
      </w:r>
      <w:r w:rsidR="00145F07" w:rsidRPr="00145F07">
        <w:rPr>
          <w:rFonts w:ascii="Arial" w:hAnsi="Arial" w:cs="Arial"/>
          <w:color w:val="1F497D"/>
        </w:rPr>
        <w:t>re</w:t>
      </w:r>
      <w:r w:rsidRPr="00145F07">
        <w:rPr>
          <w:rFonts w:ascii="Arial" w:hAnsi="Arial" w:cs="Arial"/>
          <w:color w:val="1F497D"/>
        </w:rPr>
        <w:t xml:space="preserve"> le legittime proteste portate avanti dai comitati dei pendolari del territorio nei confronti delle due Regioni responsabil</w:t>
      </w:r>
      <w:r w:rsidR="008900E5" w:rsidRPr="00145F07">
        <w:rPr>
          <w:rFonts w:ascii="Arial" w:hAnsi="Arial" w:cs="Arial"/>
          <w:color w:val="1F497D"/>
        </w:rPr>
        <w:t>i e di Trenitalia, che continua</w:t>
      </w:r>
      <w:r w:rsidRPr="00145F07">
        <w:rPr>
          <w:rFonts w:ascii="Arial" w:hAnsi="Arial" w:cs="Arial"/>
          <w:color w:val="1F497D"/>
        </w:rPr>
        <w:t>no a dimostrare scarsa considerazione per i diritti degli utenti e inadeguatezza, in termini di investimenti, di manutenzione</w:t>
      </w:r>
      <w:r w:rsidR="002E2870" w:rsidRPr="00145F07">
        <w:rPr>
          <w:rFonts w:ascii="Arial" w:hAnsi="Arial" w:cs="Arial"/>
          <w:color w:val="1F497D"/>
        </w:rPr>
        <w:t xml:space="preserve"> del materiale rotabile</w:t>
      </w:r>
      <w:r w:rsidR="00985498">
        <w:rPr>
          <w:rFonts w:ascii="Arial" w:hAnsi="Arial" w:cs="Arial"/>
          <w:color w:val="1F497D"/>
        </w:rPr>
        <w:t>,</w:t>
      </w:r>
      <w:bookmarkStart w:id="0" w:name="_GoBack"/>
      <w:bookmarkEnd w:id="0"/>
      <w:r w:rsidR="00985498">
        <w:rPr>
          <w:rFonts w:ascii="Arial" w:hAnsi="Arial" w:cs="Arial"/>
          <w:color w:val="1F497D"/>
        </w:rPr>
        <w:t xml:space="preserve"> </w:t>
      </w:r>
      <w:r w:rsidR="00145F07" w:rsidRPr="00145F07">
        <w:rPr>
          <w:rFonts w:ascii="Arial" w:hAnsi="Arial" w:cs="Arial"/>
          <w:color w:val="1F497D"/>
        </w:rPr>
        <w:t xml:space="preserve"> chiede: </w:t>
      </w:r>
    </w:p>
    <w:p w:rsidR="00145F07" w:rsidRPr="00070334" w:rsidRDefault="00145F07" w:rsidP="00070334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color w:val="1F497D"/>
        </w:rPr>
      </w:pPr>
      <w:r w:rsidRPr="00070334">
        <w:rPr>
          <w:rFonts w:ascii="Arial" w:hAnsi="Arial" w:cs="Arial"/>
          <w:color w:val="1F497D"/>
        </w:rPr>
        <w:t>NUOVI INVESTIMENTI PER IL MATERIALE ROTABILE,</w:t>
      </w:r>
    </w:p>
    <w:p w:rsidR="00145F07" w:rsidRPr="00070334" w:rsidRDefault="00145F07" w:rsidP="00070334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color w:val="1F497D"/>
        </w:rPr>
      </w:pPr>
      <w:r w:rsidRPr="00070334">
        <w:rPr>
          <w:rFonts w:ascii="Arial" w:hAnsi="Arial" w:cs="Arial"/>
          <w:color w:val="1F497D"/>
        </w:rPr>
        <w:t xml:space="preserve">SOSTITUZIONE DELLE VECCHIE CARROZZE </w:t>
      </w:r>
    </w:p>
    <w:p w:rsidR="00145F07" w:rsidRPr="00070334" w:rsidRDefault="00145F07" w:rsidP="00070334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color w:val="1F497D"/>
        </w:rPr>
      </w:pPr>
      <w:r w:rsidRPr="00070334">
        <w:rPr>
          <w:rFonts w:ascii="Arial" w:hAnsi="Arial" w:cs="Arial"/>
          <w:color w:val="1F497D"/>
        </w:rPr>
        <w:t>AUMENTO DEI VAGONI NEGLI ORARI DI RIENTRO DEGLI STUDENTI E DEI PENDOLARI</w:t>
      </w:r>
    </w:p>
    <w:p w:rsidR="00FB438E" w:rsidRPr="00070334" w:rsidRDefault="00145F07" w:rsidP="00070334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color w:val="1F497D"/>
        </w:rPr>
      </w:pPr>
      <w:r w:rsidRPr="00070334">
        <w:rPr>
          <w:rFonts w:ascii="Arial" w:hAnsi="Arial" w:cs="Arial"/>
          <w:color w:val="1F497D"/>
        </w:rPr>
        <w:t>REVISIONE DEL MEMORARIO PER INNESTARE LA FAENTINA SULL’ASSE DELL’ALTA VELOCITA’ NAPOLI – MILANO E SULLA LINEA BOLOGNA – ANCONA.</w:t>
      </w:r>
    </w:p>
    <w:p w:rsidR="005632E0" w:rsidRPr="005632E0" w:rsidRDefault="00070334" w:rsidP="005632E0">
      <w:pPr>
        <w:jc w:val="right"/>
        <w:rPr>
          <w:rFonts w:ascii="Tahoma" w:hAnsi="Tahoma" w:cs="Tahoma"/>
          <w:b/>
          <w:color w:val="1F497D"/>
          <w:sz w:val="24"/>
          <w:szCs w:val="24"/>
          <w:u w:val="single"/>
        </w:rPr>
      </w:pPr>
      <w:r>
        <w:rPr>
          <w:rFonts w:ascii="Arial" w:hAnsi="Arial" w:cs="Arial"/>
          <w:b/>
          <w:color w:val="1F497D"/>
        </w:rPr>
        <w:t>Ufficio stampa PDL Marradi</w:t>
      </w:r>
    </w:p>
    <w:sectPr w:rsidR="005632E0" w:rsidRPr="005632E0" w:rsidSect="002961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2437"/>
    <w:multiLevelType w:val="hybridMultilevel"/>
    <w:tmpl w:val="F7367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E34DB"/>
    <w:multiLevelType w:val="hybridMultilevel"/>
    <w:tmpl w:val="E370F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0A"/>
    <w:rsid w:val="0003390A"/>
    <w:rsid w:val="000548EC"/>
    <w:rsid w:val="00070334"/>
    <w:rsid w:val="000C2328"/>
    <w:rsid w:val="00124FA7"/>
    <w:rsid w:val="00145F07"/>
    <w:rsid w:val="00206EDC"/>
    <w:rsid w:val="0021775F"/>
    <w:rsid w:val="002961D9"/>
    <w:rsid w:val="002E2870"/>
    <w:rsid w:val="00345DEB"/>
    <w:rsid w:val="004D2D88"/>
    <w:rsid w:val="005632E0"/>
    <w:rsid w:val="008900E5"/>
    <w:rsid w:val="008A3E8E"/>
    <w:rsid w:val="009001CB"/>
    <w:rsid w:val="00971C97"/>
    <w:rsid w:val="009724CA"/>
    <w:rsid w:val="00985498"/>
    <w:rsid w:val="00996113"/>
    <w:rsid w:val="00A3251B"/>
    <w:rsid w:val="00A6315D"/>
    <w:rsid w:val="00AD0A5F"/>
    <w:rsid w:val="00AF522B"/>
    <w:rsid w:val="00DF7A8B"/>
    <w:rsid w:val="00E1661F"/>
    <w:rsid w:val="00E40C8F"/>
    <w:rsid w:val="00E95BD9"/>
    <w:rsid w:val="00EF3B32"/>
    <w:rsid w:val="00F14308"/>
    <w:rsid w:val="00F22556"/>
    <w:rsid w:val="00FB438E"/>
    <w:rsid w:val="00FB56A3"/>
    <w:rsid w:val="00FC77C0"/>
    <w:rsid w:val="00FF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61D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3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3390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F5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61D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3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3390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F5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it/imgres?q=simbolo+del+pdl&amp;hl=it&amp;sa=X&amp;gbv=2&amp;biw=1366&amp;bih=587&amp;tbs=isz:m,ic:color&amp;tbm=isch&amp;tbnid=WwJzqvQrFoPLAM:&amp;imgrefurl=http://turrinicostantino.wordpress.com/calendario-incontri/&amp;docid=KA8E7VoZms7tNM&amp;imgurl=http://turrinicostantino.files.wordpress.com/2009/05/pdl_ufficiale.jpg?w=500&amp;w=354&amp;h=354&amp;ei=mMsiT7rDOeak4gTrrqyfBQ&amp;zo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7BAEE-98AC-41D6-A9B1-09226664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Links>
    <vt:vector size="6" baseType="variant">
      <vt:variant>
        <vt:i4>6684735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imgres?q=simbolo+del+pdl&amp;hl=it&amp;sa=X&amp;gbv=2&amp;biw=1366&amp;bih=587&amp;tbs=isz:m,ic:color&amp;tbm=isch&amp;tbnid=WwJzqvQrFoPLAM:&amp;imgrefurl=http://turrinicostantino.wordpress.com/calendario-incontri/&amp;docid=KA8E7VoZms7tNM&amp;imgurl=http://turrinicostantino.files.wordpress.com/2009/05/pdl_ufficiale.jpg?w=500&amp;w=354&amp;h=354&amp;ei=mMsiT7rDOeak4gTrrqyfBQ&amp;zo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roridolfi</dc:creator>
  <cp:lastModifiedBy>roridolfi</cp:lastModifiedBy>
  <cp:revision>2</cp:revision>
  <cp:lastPrinted>2012-02-07T16:52:00Z</cp:lastPrinted>
  <dcterms:created xsi:type="dcterms:W3CDTF">2012-02-10T08:52:00Z</dcterms:created>
  <dcterms:modified xsi:type="dcterms:W3CDTF">2012-02-10T08:52:00Z</dcterms:modified>
</cp:coreProperties>
</file>