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E8" w:rsidRPr="009A63AA" w:rsidRDefault="009001E8" w:rsidP="009001E8">
      <w:pPr>
        <w:jc w:val="both"/>
        <w:rPr>
          <w:rFonts w:ascii="Verdana" w:hAnsi="Verdana"/>
        </w:rPr>
      </w:pPr>
    </w:p>
    <w:p w:rsidR="009001E8" w:rsidRPr="00A037EB" w:rsidRDefault="009001E8" w:rsidP="009001E8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1B7CC4">
        <w:rPr>
          <w:rFonts w:ascii="Arial" w:hAnsi="Arial" w:cs="Arial"/>
          <w:sz w:val="22"/>
          <w:szCs w:val="22"/>
        </w:rPr>
        <w:tab/>
      </w:r>
      <w:r w:rsidRPr="001B7CC4">
        <w:rPr>
          <w:rFonts w:ascii="Arial" w:hAnsi="Arial" w:cs="Arial"/>
          <w:sz w:val="22"/>
          <w:szCs w:val="22"/>
        </w:rPr>
        <w:tab/>
        <w:t xml:space="preserve">           </w:t>
      </w:r>
      <w:r w:rsidRPr="001B7CC4">
        <w:rPr>
          <w:rFonts w:ascii="Arial" w:hAnsi="Arial" w:cs="Arial"/>
          <w:sz w:val="22"/>
          <w:szCs w:val="22"/>
        </w:rPr>
        <w:tab/>
      </w:r>
      <w:r w:rsidRPr="001B7CC4">
        <w:rPr>
          <w:rFonts w:ascii="Arial" w:hAnsi="Arial" w:cs="Arial"/>
          <w:sz w:val="22"/>
          <w:szCs w:val="22"/>
        </w:rPr>
        <w:tab/>
      </w:r>
      <w:r w:rsidRPr="001B7CC4">
        <w:rPr>
          <w:rFonts w:ascii="Arial" w:hAnsi="Arial" w:cs="Arial"/>
          <w:sz w:val="22"/>
          <w:szCs w:val="22"/>
        </w:rPr>
        <w:tab/>
      </w:r>
      <w:r w:rsidRPr="001B7CC4">
        <w:rPr>
          <w:rFonts w:ascii="Arial" w:hAnsi="Arial" w:cs="Arial"/>
          <w:sz w:val="22"/>
          <w:szCs w:val="22"/>
        </w:rPr>
        <w:tab/>
      </w:r>
      <w:r w:rsidRPr="001B7CC4">
        <w:rPr>
          <w:rFonts w:ascii="Arial" w:hAnsi="Arial" w:cs="Arial"/>
          <w:sz w:val="22"/>
          <w:szCs w:val="22"/>
        </w:rPr>
        <w:tab/>
      </w:r>
      <w:r w:rsidRPr="001B7CC4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 w:rsidRPr="00A037EB">
        <w:rPr>
          <w:rFonts w:ascii="Arial" w:hAnsi="Arial" w:cs="Arial"/>
          <w:color w:val="1F497D" w:themeColor="text2"/>
          <w:sz w:val="22"/>
          <w:szCs w:val="22"/>
        </w:rPr>
        <w:t xml:space="preserve">         Faenza, 10 febbraio 2012</w:t>
      </w:r>
    </w:p>
    <w:p w:rsidR="009001E8" w:rsidRPr="00A037EB" w:rsidRDefault="009001E8" w:rsidP="009001E8">
      <w:pPr>
        <w:ind w:left="360"/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A037EB">
        <w:rPr>
          <w:rFonts w:ascii="Arial" w:hAnsi="Arial" w:cs="Arial"/>
          <w:color w:val="1F497D" w:themeColor="text2"/>
          <w:sz w:val="22"/>
          <w:szCs w:val="22"/>
        </w:rPr>
        <w:t xml:space="preserve">      </w:t>
      </w:r>
      <w:r w:rsidRPr="00A037EB">
        <w:rPr>
          <w:rFonts w:ascii="Arial" w:hAnsi="Arial" w:cs="Arial"/>
          <w:color w:val="1F497D" w:themeColor="text2"/>
          <w:sz w:val="22"/>
          <w:szCs w:val="22"/>
        </w:rPr>
        <w:tab/>
      </w:r>
      <w:r w:rsidRPr="00A037EB">
        <w:rPr>
          <w:rFonts w:ascii="Arial" w:hAnsi="Arial" w:cs="Arial"/>
          <w:color w:val="1F497D" w:themeColor="text2"/>
          <w:sz w:val="22"/>
          <w:szCs w:val="22"/>
        </w:rPr>
        <w:tab/>
      </w:r>
      <w:r w:rsidRPr="00A037EB">
        <w:rPr>
          <w:rFonts w:ascii="Arial" w:hAnsi="Arial" w:cs="Arial"/>
          <w:color w:val="1F497D" w:themeColor="text2"/>
          <w:sz w:val="22"/>
          <w:szCs w:val="22"/>
        </w:rPr>
        <w:tab/>
      </w:r>
      <w:r w:rsidRPr="00A037EB">
        <w:rPr>
          <w:rFonts w:ascii="Arial" w:hAnsi="Arial" w:cs="Arial"/>
          <w:color w:val="1F497D" w:themeColor="text2"/>
          <w:sz w:val="22"/>
          <w:szCs w:val="22"/>
        </w:rPr>
        <w:tab/>
      </w:r>
    </w:p>
    <w:p w:rsidR="009001E8" w:rsidRPr="00A037EB" w:rsidRDefault="009001E8" w:rsidP="009001E8">
      <w:pPr>
        <w:ind w:left="360"/>
        <w:jc w:val="right"/>
        <w:rPr>
          <w:rFonts w:ascii="Arial" w:hAnsi="Arial" w:cs="Arial"/>
          <w:b/>
          <w:color w:val="1F497D" w:themeColor="text2"/>
          <w:sz w:val="22"/>
          <w:szCs w:val="22"/>
        </w:rPr>
      </w:pPr>
      <w:r w:rsidRPr="00A037EB">
        <w:rPr>
          <w:rFonts w:ascii="Arial" w:hAnsi="Arial" w:cs="Arial"/>
          <w:b/>
          <w:color w:val="1F497D" w:themeColor="text2"/>
          <w:sz w:val="22"/>
          <w:szCs w:val="22"/>
        </w:rPr>
        <w:t>Alle redazioni in indirizzo</w:t>
      </w:r>
    </w:p>
    <w:p w:rsidR="00A037EB" w:rsidRPr="00A037EB" w:rsidRDefault="009001E8" w:rsidP="00F420E1">
      <w:pPr>
        <w:jc w:val="both"/>
        <w:rPr>
          <w:rFonts w:ascii="Arial" w:hAnsi="Arial"/>
          <w:b/>
          <w:color w:val="1F497D" w:themeColor="text2"/>
          <w:sz w:val="22"/>
          <w:szCs w:val="22"/>
        </w:rPr>
      </w:pPr>
      <w:r w:rsidRPr="00A037EB">
        <w:rPr>
          <w:rFonts w:ascii="Arial" w:hAnsi="Arial"/>
          <w:color w:val="1F497D" w:themeColor="text2"/>
          <w:sz w:val="22"/>
          <w:szCs w:val="22"/>
        </w:rPr>
        <w:tab/>
      </w:r>
      <w:r w:rsidRPr="00A037EB">
        <w:rPr>
          <w:rFonts w:ascii="Arial" w:hAnsi="Arial"/>
          <w:color w:val="1F497D" w:themeColor="text2"/>
          <w:sz w:val="22"/>
          <w:szCs w:val="22"/>
        </w:rPr>
        <w:tab/>
      </w:r>
      <w:r w:rsidRPr="00A037EB">
        <w:rPr>
          <w:rFonts w:ascii="Arial" w:hAnsi="Arial"/>
          <w:color w:val="1F497D" w:themeColor="text2"/>
          <w:sz w:val="22"/>
          <w:szCs w:val="22"/>
        </w:rPr>
        <w:tab/>
      </w:r>
      <w:r w:rsidRPr="00A037EB">
        <w:rPr>
          <w:rFonts w:ascii="Arial" w:hAnsi="Arial"/>
          <w:b/>
          <w:color w:val="1F497D" w:themeColor="text2"/>
          <w:sz w:val="22"/>
          <w:szCs w:val="22"/>
        </w:rPr>
        <w:tab/>
      </w:r>
    </w:p>
    <w:p w:rsidR="009001E8" w:rsidRPr="00A037EB" w:rsidRDefault="009001E8" w:rsidP="009001E8">
      <w:pPr>
        <w:jc w:val="center"/>
        <w:rPr>
          <w:rFonts w:ascii="Arial" w:hAnsi="Arial"/>
          <w:b/>
          <w:color w:val="1F497D" w:themeColor="text2"/>
          <w:sz w:val="22"/>
          <w:szCs w:val="22"/>
        </w:rPr>
      </w:pPr>
      <w:r w:rsidRPr="00A037EB">
        <w:rPr>
          <w:rFonts w:ascii="Arial" w:hAnsi="Arial"/>
          <w:b/>
          <w:color w:val="1F497D" w:themeColor="text2"/>
          <w:sz w:val="22"/>
          <w:szCs w:val="22"/>
        </w:rPr>
        <w:t>COMUNICATO STAMPA</w:t>
      </w:r>
    </w:p>
    <w:p w:rsidR="009001E8" w:rsidRPr="00A037EB" w:rsidRDefault="009001E8" w:rsidP="009001E8">
      <w:pPr>
        <w:jc w:val="center"/>
        <w:rPr>
          <w:rFonts w:ascii="Arial" w:hAnsi="Arial"/>
          <w:i/>
          <w:color w:val="1F497D" w:themeColor="text2"/>
          <w:sz w:val="22"/>
          <w:szCs w:val="22"/>
        </w:rPr>
      </w:pPr>
    </w:p>
    <w:p w:rsidR="00276A5C" w:rsidRPr="00A037EB" w:rsidRDefault="009001E8" w:rsidP="009001E8">
      <w:pPr>
        <w:jc w:val="center"/>
        <w:rPr>
          <w:rFonts w:ascii="Arial" w:hAnsi="Arial" w:cs="Arial"/>
          <w:color w:val="1F497D" w:themeColor="text2"/>
        </w:rPr>
      </w:pPr>
      <w:r w:rsidRPr="00A037EB">
        <w:rPr>
          <w:rFonts w:ascii="Arial" w:hAnsi="Arial" w:cs="Arial"/>
          <w:color w:val="1F497D" w:themeColor="text2"/>
        </w:rPr>
        <w:t xml:space="preserve">DISSERVIZIO E DISAGIO SULLA LINEA FERROVIARIA FAENTINA </w:t>
      </w:r>
    </w:p>
    <w:p w:rsidR="009001E8" w:rsidRPr="00A037EB" w:rsidRDefault="009001E8" w:rsidP="009001E8">
      <w:pPr>
        <w:jc w:val="center"/>
        <w:rPr>
          <w:rFonts w:ascii="Arial" w:hAnsi="Arial" w:cs="Arial"/>
          <w:color w:val="1F497D" w:themeColor="text2"/>
        </w:rPr>
      </w:pPr>
    </w:p>
    <w:p w:rsidR="009001E8" w:rsidRPr="00A037EB" w:rsidRDefault="009001E8" w:rsidP="009001E8">
      <w:pPr>
        <w:jc w:val="center"/>
        <w:rPr>
          <w:rFonts w:ascii="Arial" w:hAnsi="Arial" w:cs="Arial"/>
          <w:color w:val="1F497D" w:themeColor="text2"/>
        </w:rPr>
      </w:pPr>
    </w:p>
    <w:p w:rsidR="009001E8" w:rsidRPr="00A037EB" w:rsidRDefault="009001E8" w:rsidP="009001E8">
      <w:pPr>
        <w:ind w:firstLine="708"/>
        <w:jc w:val="both"/>
        <w:rPr>
          <w:rFonts w:ascii="Arial" w:hAnsi="Arial" w:cs="Arial"/>
          <w:color w:val="1F497D" w:themeColor="text2"/>
        </w:rPr>
      </w:pPr>
      <w:r w:rsidRPr="00A037EB">
        <w:rPr>
          <w:rFonts w:ascii="Arial" w:hAnsi="Arial" w:cs="Arial"/>
          <w:color w:val="1F497D" w:themeColor="text2"/>
        </w:rPr>
        <w:t>Faenza</w:t>
      </w:r>
      <w:r w:rsidR="005B35AF">
        <w:rPr>
          <w:rFonts w:ascii="Arial" w:hAnsi="Arial" w:cs="Arial"/>
          <w:color w:val="1F497D" w:themeColor="text2"/>
        </w:rPr>
        <w:t xml:space="preserve"> nel collegamento Ravenna-</w:t>
      </w:r>
      <w:r w:rsidRPr="00A037EB">
        <w:rPr>
          <w:rFonts w:ascii="Arial" w:hAnsi="Arial" w:cs="Arial"/>
          <w:color w:val="1F497D" w:themeColor="text2"/>
        </w:rPr>
        <w:t>Firenze ha un ruolo fondamentale: è storicamente il bacino che raccoglie lavoratori, studenti e fruit</w:t>
      </w:r>
      <w:r w:rsidR="005A64A7" w:rsidRPr="00A037EB">
        <w:rPr>
          <w:rFonts w:ascii="Arial" w:hAnsi="Arial" w:cs="Arial"/>
          <w:color w:val="1F497D" w:themeColor="text2"/>
        </w:rPr>
        <w:t>ori dei servizi sanitari della V</w:t>
      </w:r>
      <w:r w:rsidRPr="00A037EB">
        <w:rPr>
          <w:rFonts w:ascii="Arial" w:hAnsi="Arial" w:cs="Arial"/>
          <w:color w:val="1F497D" w:themeColor="text2"/>
        </w:rPr>
        <w:t xml:space="preserve">alle del </w:t>
      </w:r>
      <w:proofErr w:type="spellStart"/>
      <w:r w:rsidRPr="00A037EB">
        <w:rPr>
          <w:rFonts w:ascii="Arial" w:hAnsi="Arial" w:cs="Arial"/>
          <w:color w:val="1F497D" w:themeColor="text2"/>
        </w:rPr>
        <w:t>Lamone</w:t>
      </w:r>
      <w:proofErr w:type="spellEnd"/>
      <w:r w:rsidRPr="00A037EB">
        <w:rPr>
          <w:rFonts w:ascii="Arial" w:hAnsi="Arial" w:cs="Arial"/>
          <w:color w:val="1F497D" w:themeColor="text2"/>
        </w:rPr>
        <w:t xml:space="preserve"> che si servono, orari e disagi permettendo, di questa linea. </w:t>
      </w:r>
    </w:p>
    <w:p w:rsidR="009001E8" w:rsidRPr="00A037EB" w:rsidRDefault="009001E8" w:rsidP="009001E8">
      <w:pPr>
        <w:jc w:val="both"/>
        <w:rPr>
          <w:rFonts w:ascii="Arial" w:hAnsi="Arial" w:cs="Arial"/>
          <w:color w:val="1F497D" w:themeColor="text2"/>
        </w:rPr>
      </w:pPr>
    </w:p>
    <w:p w:rsidR="001066EB" w:rsidRPr="00A037EB" w:rsidRDefault="009001E8" w:rsidP="00A037EB">
      <w:pPr>
        <w:ind w:firstLine="708"/>
        <w:jc w:val="both"/>
        <w:rPr>
          <w:rFonts w:ascii="Arial" w:hAnsi="Arial" w:cs="Arial"/>
          <w:color w:val="1F497D" w:themeColor="text2"/>
        </w:rPr>
      </w:pPr>
      <w:r w:rsidRPr="00A037EB">
        <w:rPr>
          <w:rFonts w:ascii="Arial" w:hAnsi="Arial" w:cs="Arial"/>
          <w:color w:val="1F497D" w:themeColor="text2"/>
        </w:rPr>
        <w:t>Collegamenti efficienti consentono alle comunità più piccole di sopravvivere e alle città di media grandezza</w:t>
      </w:r>
      <w:r w:rsidR="005B35AF">
        <w:rPr>
          <w:rFonts w:ascii="Arial" w:hAnsi="Arial" w:cs="Arial"/>
          <w:color w:val="1F497D" w:themeColor="text2"/>
        </w:rPr>
        <w:t>,</w:t>
      </w:r>
      <w:r w:rsidRPr="00A037EB">
        <w:rPr>
          <w:rFonts w:ascii="Arial" w:hAnsi="Arial" w:cs="Arial"/>
          <w:color w:val="1F497D" w:themeColor="text2"/>
        </w:rPr>
        <w:t xml:space="preserve"> come Faenza</w:t>
      </w:r>
      <w:r w:rsidR="005B35AF">
        <w:rPr>
          <w:rFonts w:ascii="Arial" w:hAnsi="Arial" w:cs="Arial"/>
          <w:color w:val="1F497D" w:themeColor="text2"/>
        </w:rPr>
        <w:t>,</w:t>
      </w:r>
      <w:r w:rsidR="005A64A7" w:rsidRPr="00A037EB">
        <w:rPr>
          <w:rFonts w:ascii="Arial" w:hAnsi="Arial" w:cs="Arial"/>
          <w:color w:val="1F497D" w:themeColor="text2"/>
        </w:rPr>
        <w:t xml:space="preserve"> </w:t>
      </w:r>
      <w:r w:rsidR="005B35AF">
        <w:rPr>
          <w:rFonts w:ascii="Arial" w:hAnsi="Arial" w:cs="Arial"/>
          <w:color w:val="1F497D" w:themeColor="text2"/>
        </w:rPr>
        <w:t>di essere centri</w:t>
      </w:r>
      <w:r w:rsidRPr="00A037EB">
        <w:rPr>
          <w:rFonts w:ascii="Arial" w:hAnsi="Arial" w:cs="Arial"/>
          <w:color w:val="1F497D" w:themeColor="text2"/>
        </w:rPr>
        <w:t xml:space="preserve"> di servizi come ad esempio per il Tribunale</w:t>
      </w:r>
      <w:r w:rsidR="00CD36B1" w:rsidRPr="00A037EB">
        <w:rPr>
          <w:rFonts w:ascii="Arial" w:hAnsi="Arial" w:cs="Arial"/>
          <w:color w:val="1F497D" w:themeColor="text2"/>
        </w:rPr>
        <w:t>, l’Ospedale,</w:t>
      </w:r>
      <w:r w:rsidR="001066EB" w:rsidRPr="00A037EB">
        <w:rPr>
          <w:rFonts w:ascii="Arial" w:hAnsi="Arial" w:cs="Arial"/>
          <w:color w:val="1F497D" w:themeColor="text2"/>
        </w:rPr>
        <w:t xml:space="preserve"> la Scuola, lo Sport, lo Svago, creando un indotto non trascurabile.</w:t>
      </w:r>
    </w:p>
    <w:p w:rsidR="00A037EB" w:rsidRPr="00A037EB" w:rsidRDefault="00A037EB" w:rsidP="001066EB">
      <w:pPr>
        <w:ind w:firstLine="708"/>
        <w:jc w:val="both"/>
        <w:rPr>
          <w:rFonts w:ascii="Arial" w:hAnsi="Arial" w:cs="Arial"/>
          <w:color w:val="1F497D" w:themeColor="text2"/>
        </w:rPr>
      </w:pPr>
    </w:p>
    <w:p w:rsidR="00273244" w:rsidRDefault="001066EB" w:rsidP="001066EB">
      <w:pPr>
        <w:ind w:firstLine="708"/>
        <w:jc w:val="both"/>
        <w:rPr>
          <w:rFonts w:ascii="Arial" w:hAnsi="Arial" w:cs="Arial"/>
          <w:color w:val="1F497D" w:themeColor="text2"/>
        </w:rPr>
      </w:pPr>
      <w:r w:rsidRPr="00A037EB">
        <w:rPr>
          <w:rFonts w:ascii="Arial" w:hAnsi="Arial" w:cs="Arial"/>
          <w:color w:val="1F497D" w:themeColor="text2"/>
        </w:rPr>
        <w:t>Un collegamento importante quello della Faentina</w:t>
      </w:r>
      <w:r w:rsidR="00A037EB" w:rsidRPr="00A037EB">
        <w:rPr>
          <w:rFonts w:ascii="Arial" w:hAnsi="Arial" w:cs="Arial"/>
          <w:color w:val="1F497D" w:themeColor="text2"/>
        </w:rPr>
        <w:t xml:space="preserve"> che se adeguatamente sfruttato ed innestato con il collegamento da e per Ravenna, oltre a rappresentare</w:t>
      </w:r>
      <w:r w:rsidRPr="00A037EB">
        <w:rPr>
          <w:rFonts w:ascii="Arial" w:hAnsi="Arial" w:cs="Arial"/>
          <w:color w:val="1F497D" w:themeColor="text2"/>
        </w:rPr>
        <w:t xml:space="preserve"> una risposta alle esigenze di una mobilità sostenibile della collina e della montagna da e per Faenza potrebbe divenire un fattore di sviluppo turistico legato alla cer</w:t>
      </w:r>
      <w:r w:rsidR="00A037EB">
        <w:rPr>
          <w:rFonts w:ascii="Arial" w:hAnsi="Arial" w:cs="Arial"/>
          <w:color w:val="1F497D" w:themeColor="text2"/>
        </w:rPr>
        <w:t xml:space="preserve">amica, </w:t>
      </w:r>
      <w:r w:rsidR="00CD36B1" w:rsidRPr="00A037EB">
        <w:rPr>
          <w:rFonts w:ascii="Arial" w:hAnsi="Arial" w:cs="Arial"/>
          <w:color w:val="1F497D" w:themeColor="text2"/>
        </w:rPr>
        <w:t>M</w:t>
      </w:r>
      <w:r w:rsidRPr="00A037EB">
        <w:rPr>
          <w:rFonts w:ascii="Arial" w:hAnsi="Arial" w:cs="Arial"/>
          <w:color w:val="1F497D" w:themeColor="text2"/>
        </w:rPr>
        <w:t xml:space="preserve">useo </w:t>
      </w:r>
      <w:r w:rsidR="00CD36B1" w:rsidRPr="00A037EB">
        <w:rPr>
          <w:rFonts w:ascii="Arial" w:hAnsi="Arial" w:cs="Arial"/>
          <w:color w:val="1F497D" w:themeColor="text2"/>
        </w:rPr>
        <w:t>I</w:t>
      </w:r>
      <w:r w:rsidRPr="00A037EB">
        <w:rPr>
          <w:rFonts w:ascii="Arial" w:hAnsi="Arial" w:cs="Arial"/>
          <w:color w:val="1F497D" w:themeColor="text2"/>
        </w:rPr>
        <w:t xml:space="preserve">nternazionale della </w:t>
      </w:r>
      <w:r w:rsidR="00CD36B1" w:rsidRPr="00A037EB">
        <w:rPr>
          <w:rFonts w:ascii="Arial" w:hAnsi="Arial" w:cs="Arial"/>
          <w:color w:val="1F497D" w:themeColor="text2"/>
        </w:rPr>
        <w:t>C</w:t>
      </w:r>
      <w:r w:rsidRPr="00A037EB">
        <w:rPr>
          <w:rFonts w:ascii="Arial" w:hAnsi="Arial" w:cs="Arial"/>
          <w:color w:val="1F497D" w:themeColor="text2"/>
        </w:rPr>
        <w:t>eramica</w:t>
      </w:r>
      <w:r w:rsidR="00A037EB" w:rsidRPr="00A037EB">
        <w:rPr>
          <w:rFonts w:ascii="Arial" w:hAnsi="Arial" w:cs="Arial"/>
          <w:color w:val="1F497D" w:themeColor="text2"/>
        </w:rPr>
        <w:t xml:space="preserve">, botteghe ceramiche, agli eventi </w:t>
      </w:r>
      <w:r w:rsidR="00A037EB">
        <w:rPr>
          <w:rFonts w:ascii="Arial" w:hAnsi="Arial" w:cs="Arial"/>
          <w:color w:val="1F497D" w:themeColor="text2"/>
        </w:rPr>
        <w:t xml:space="preserve">di rievocazione </w:t>
      </w:r>
      <w:r w:rsidR="00A037EB" w:rsidRPr="00A037EB">
        <w:rPr>
          <w:rFonts w:ascii="Arial" w:hAnsi="Arial" w:cs="Arial"/>
          <w:color w:val="1F497D" w:themeColor="text2"/>
        </w:rPr>
        <w:t xml:space="preserve">storica della </w:t>
      </w:r>
      <w:proofErr w:type="spellStart"/>
      <w:r w:rsidR="00A037EB" w:rsidRPr="00A037EB">
        <w:rPr>
          <w:rFonts w:ascii="Arial" w:hAnsi="Arial" w:cs="Arial"/>
          <w:color w:val="1F497D" w:themeColor="text2"/>
        </w:rPr>
        <w:t>Bigorda</w:t>
      </w:r>
      <w:proofErr w:type="spellEnd"/>
      <w:r w:rsidR="00A037EB" w:rsidRPr="00A037EB">
        <w:rPr>
          <w:rFonts w:ascii="Arial" w:hAnsi="Arial" w:cs="Arial"/>
          <w:color w:val="1F497D" w:themeColor="text2"/>
        </w:rPr>
        <w:t xml:space="preserve"> e del Palio nonché all’enogastronomia.</w:t>
      </w:r>
    </w:p>
    <w:p w:rsidR="00A037EB" w:rsidRDefault="00A037EB" w:rsidP="001066EB">
      <w:pPr>
        <w:ind w:firstLine="708"/>
        <w:jc w:val="both"/>
        <w:rPr>
          <w:rFonts w:ascii="Arial" w:hAnsi="Arial" w:cs="Arial"/>
          <w:color w:val="1F497D" w:themeColor="text2"/>
        </w:rPr>
      </w:pPr>
    </w:p>
    <w:p w:rsidR="00A037EB" w:rsidRDefault="003A3239" w:rsidP="001066EB">
      <w:pPr>
        <w:ind w:firstLine="708"/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Il collegamento </w:t>
      </w:r>
      <w:r w:rsidR="00A037EB">
        <w:rPr>
          <w:rFonts w:ascii="Arial" w:hAnsi="Arial" w:cs="Arial"/>
          <w:color w:val="1F497D" w:themeColor="text2"/>
        </w:rPr>
        <w:t xml:space="preserve">della Faentina rappresenta inoltre una risposta alternativa ai collegamenti da e per Roma per tutti coloro che non intendono utilizzare l’alta velocità in </w:t>
      </w:r>
      <w:r w:rsidR="005B35AF">
        <w:rPr>
          <w:rFonts w:ascii="Arial" w:hAnsi="Arial" w:cs="Arial"/>
          <w:color w:val="1F497D" w:themeColor="text2"/>
        </w:rPr>
        <w:t>considerazione dei costi,</w:t>
      </w:r>
      <w:r w:rsidR="00A037EB">
        <w:rPr>
          <w:rFonts w:ascii="Arial" w:hAnsi="Arial" w:cs="Arial"/>
          <w:color w:val="1F497D" w:themeColor="text2"/>
        </w:rPr>
        <w:t xml:space="preserve"> degli orari e delle coincidenze. </w:t>
      </w:r>
    </w:p>
    <w:p w:rsidR="00A037EB" w:rsidRDefault="00A037EB" w:rsidP="001066EB">
      <w:pPr>
        <w:ind w:firstLine="708"/>
        <w:jc w:val="both"/>
        <w:rPr>
          <w:rFonts w:ascii="Arial" w:hAnsi="Arial" w:cs="Arial"/>
          <w:color w:val="1F497D" w:themeColor="text2"/>
        </w:rPr>
      </w:pPr>
    </w:p>
    <w:p w:rsidR="00F420E1" w:rsidRDefault="00F420E1" w:rsidP="001066EB">
      <w:pPr>
        <w:ind w:firstLine="708"/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L</w:t>
      </w:r>
      <w:r w:rsidR="00A037EB">
        <w:rPr>
          <w:rFonts w:ascii="Arial" w:hAnsi="Arial" w:cs="Arial"/>
          <w:color w:val="1F497D" w:themeColor="text2"/>
        </w:rPr>
        <w:t xml:space="preserve">’ottimale sfruttamento </w:t>
      </w:r>
      <w:r w:rsidR="005B35AF" w:rsidRPr="005B35AF">
        <w:rPr>
          <w:rFonts w:ascii="Arial" w:hAnsi="Arial" w:cs="Arial"/>
          <w:color w:val="1F497D" w:themeColor="text2"/>
        </w:rPr>
        <w:t>de</w:t>
      </w:r>
      <w:r w:rsidR="005B35AF">
        <w:rPr>
          <w:rFonts w:ascii="Arial" w:hAnsi="Arial" w:cs="Arial"/>
          <w:color w:val="1F497D" w:themeColor="text2"/>
        </w:rPr>
        <w:t xml:space="preserve">lla Faentina (Faenza–Firenze) e </w:t>
      </w:r>
      <w:r w:rsidR="00A037EB">
        <w:rPr>
          <w:rFonts w:ascii="Arial" w:hAnsi="Arial" w:cs="Arial"/>
          <w:color w:val="1F497D" w:themeColor="text2"/>
        </w:rPr>
        <w:t xml:space="preserve">della </w:t>
      </w:r>
      <w:r w:rsidR="005B35AF">
        <w:rPr>
          <w:rFonts w:ascii="Arial" w:hAnsi="Arial" w:cs="Arial"/>
          <w:color w:val="1F497D" w:themeColor="text2"/>
        </w:rPr>
        <w:t xml:space="preserve">tratta che collega Faenza a Ravenna, </w:t>
      </w:r>
      <w:r>
        <w:rPr>
          <w:rFonts w:ascii="Arial" w:hAnsi="Arial" w:cs="Arial"/>
          <w:color w:val="1F497D" w:themeColor="text2"/>
        </w:rPr>
        <w:t xml:space="preserve"> </w:t>
      </w:r>
      <w:r w:rsidR="00A037EB">
        <w:rPr>
          <w:rFonts w:ascii="Arial" w:hAnsi="Arial" w:cs="Arial"/>
          <w:color w:val="1F497D" w:themeColor="text2"/>
        </w:rPr>
        <w:t xml:space="preserve">con un numero di corse </w:t>
      </w:r>
      <w:r>
        <w:rPr>
          <w:rFonts w:ascii="Arial" w:hAnsi="Arial" w:cs="Arial"/>
          <w:color w:val="1F497D" w:themeColor="text2"/>
        </w:rPr>
        <w:t>adeguate</w:t>
      </w:r>
      <w:r w:rsidR="00A037EB">
        <w:rPr>
          <w:rFonts w:ascii="Arial" w:hAnsi="Arial" w:cs="Arial"/>
          <w:color w:val="1F497D" w:themeColor="text2"/>
        </w:rPr>
        <w:t xml:space="preserve"> che sappia</w:t>
      </w:r>
      <w:r>
        <w:rPr>
          <w:rFonts w:ascii="Arial" w:hAnsi="Arial" w:cs="Arial"/>
          <w:color w:val="1F497D" w:themeColor="text2"/>
        </w:rPr>
        <w:t>no</w:t>
      </w:r>
      <w:r w:rsidR="00A037EB">
        <w:rPr>
          <w:rFonts w:ascii="Arial" w:hAnsi="Arial" w:cs="Arial"/>
          <w:color w:val="1F497D" w:themeColor="text2"/>
        </w:rPr>
        <w:t xml:space="preserve"> combinare orari e coincidenze in modo efficace ed efficiente </w:t>
      </w:r>
      <w:r>
        <w:rPr>
          <w:rFonts w:ascii="Arial" w:hAnsi="Arial" w:cs="Arial"/>
          <w:color w:val="1F497D" w:themeColor="text2"/>
        </w:rPr>
        <w:t>in entrambe le direzioni</w:t>
      </w:r>
      <w:r w:rsidR="005B35AF">
        <w:rPr>
          <w:rFonts w:ascii="Arial" w:hAnsi="Arial" w:cs="Arial"/>
          <w:color w:val="1F497D" w:themeColor="text2"/>
        </w:rPr>
        <w:t>,</w:t>
      </w:r>
      <w:r>
        <w:rPr>
          <w:rFonts w:ascii="Arial" w:hAnsi="Arial" w:cs="Arial"/>
          <w:color w:val="1F497D" w:themeColor="text2"/>
        </w:rPr>
        <w:t xml:space="preserve"> </w:t>
      </w:r>
      <w:r w:rsidR="00A037EB">
        <w:rPr>
          <w:rFonts w:ascii="Arial" w:hAnsi="Arial" w:cs="Arial"/>
          <w:color w:val="1F497D" w:themeColor="text2"/>
        </w:rPr>
        <w:t>permetter</w:t>
      </w:r>
      <w:r w:rsidR="00E23863">
        <w:rPr>
          <w:rFonts w:ascii="Arial" w:hAnsi="Arial" w:cs="Arial"/>
          <w:color w:val="1F497D" w:themeColor="text2"/>
        </w:rPr>
        <w:t xml:space="preserve">ebbe a Faenza di diventare </w:t>
      </w:r>
      <w:r w:rsidR="005B35AF" w:rsidRPr="005B35AF">
        <w:rPr>
          <w:rFonts w:ascii="Arial" w:hAnsi="Arial" w:cs="Arial"/>
          <w:color w:val="1F497D" w:themeColor="text2"/>
        </w:rPr>
        <w:t>un polo ferroviario  molto più appetibile di altri posizio</w:t>
      </w:r>
      <w:r w:rsidR="005B35AF">
        <w:rPr>
          <w:rFonts w:ascii="Arial" w:hAnsi="Arial" w:cs="Arial"/>
          <w:color w:val="1F497D" w:themeColor="text2"/>
        </w:rPr>
        <w:t xml:space="preserve">nati sulla direttrice adriatica ed </w:t>
      </w:r>
      <w:r w:rsidR="00E23863">
        <w:rPr>
          <w:rFonts w:ascii="Arial" w:hAnsi="Arial" w:cs="Arial"/>
          <w:color w:val="1F497D" w:themeColor="text2"/>
        </w:rPr>
        <w:t>uno snodo</w:t>
      </w:r>
      <w:r w:rsidR="00A037EB">
        <w:rPr>
          <w:rFonts w:ascii="Arial" w:hAnsi="Arial" w:cs="Arial"/>
          <w:color w:val="1F497D" w:themeColor="text2"/>
        </w:rPr>
        <w:t xml:space="preserve"> ferroviario di grande rilievo</w:t>
      </w:r>
      <w:r>
        <w:rPr>
          <w:rFonts w:ascii="Arial" w:hAnsi="Arial" w:cs="Arial"/>
          <w:color w:val="1F497D" w:themeColor="text2"/>
        </w:rPr>
        <w:t xml:space="preserve"> collegato al mare</w:t>
      </w:r>
      <w:r w:rsidR="00E23863">
        <w:rPr>
          <w:rFonts w:ascii="Arial" w:hAnsi="Arial" w:cs="Arial"/>
          <w:color w:val="1F497D" w:themeColor="text2"/>
        </w:rPr>
        <w:t xml:space="preserve"> e</w:t>
      </w:r>
      <w:r>
        <w:rPr>
          <w:rFonts w:ascii="Arial" w:hAnsi="Arial" w:cs="Arial"/>
          <w:color w:val="1F497D" w:themeColor="text2"/>
        </w:rPr>
        <w:t xml:space="preserve"> a</w:t>
      </w:r>
      <w:r w:rsidR="003A3239">
        <w:rPr>
          <w:rFonts w:ascii="Arial" w:hAnsi="Arial" w:cs="Arial"/>
          <w:color w:val="1F497D" w:themeColor="text2"/>
        </w:rPr>
        <w:t>lle città d’arte</w:t>
      </w:r>
      <w:r>
        <w:rPr>
          <w:rFonts w:ascii="Arial" w:hAnsi="Arial" w:cs="Arial"/>
          <w:color w:val="1F497D" w:themeColor="text2"/>
        </w:rPr>
        <w:t xml:space="preserve"> </w:t>
      </w:r>
      <w:r w:rsidR="00E23863">
        <w:rPr>
          <w:rFonts w:ascii="Arial" w:hAnsi="Arial" w:cs="Arial"/>
          <w:color w:val="1F497D" w:themeColor="text2"/>
        </w:rPr>
        <w:t>sulla direttrice che collega</w:t>
      </w:r>
      <w:r w:rsidR="003A3239">
        <w:rPr>
          <w:rFonts w:ascii="Arial" w:hAnsi="Arial" w:cs="Arial"/>
          <w:color w:val="1F497D" w:themeColor="text2"/>
        </w:rPr>
        <w:t xml:space="preserve"> M</w:t>
      </w:r>
      <w:r w:rsidR="00E23863">
        <w:rPr>
          <w:rFonts w:ascii="Arial" w:hAnsi="Arial" w:cs="Arial"/>
          <w:color w:val="1F497D" w:themeColor="text2"/>
        </w:rPr>
        <w:t>ilano</w:t>
      </w:r>
      <w:bookmarkStart w:id="0" w:name="_GoBack"/>
      <w:bookmarkEnd w:id="0"/>
      <w:r w:rsidR="00E23863">
        <w:rPr>
          <w:rFonts w:ascii="Arial" w:hAnsi="Arial" w:cs="Arial"/>
          <w:color w:val="1F497D" w:themeColor="text2"/>
        </w:rPr>
        <w:t xml:space="preserve"> a </w:t>
      </w:r>
      <w:r w:rsidR="005B35AF">
        <w:rPr>
          <w:rFonts w:ascii="Arial" w:hAnsi="Arial" w:cs="Arial"/>
          <w:color w:val="1F497D" w:themeColor="text2"/>
        </w:rPr>
        <w:t>tutta la dorsale adriatica.</w:t>
      </w:r>
    </w:p>
    <w:p w:rsidR="00A037EB" w:rsidRDefault="00F420E1" w:rsidP="001066EB">
      <w:pPr>
        <w:ind w:firstLine="708"/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Un collegam</w:t>
      </w:r>
      <w:r w:rsidR="005B35AF">
        <w:rPr>
          <w:rFonts w:ascii="Arial" w:hAnsi="Arial" w:cs="Arial"/>
          <w:color w:val="1F497D" w:themeColor="text2"/>
        </w:rPr>
        <w:t>ento quello Ravenna–</w:t>
      </w:r>
      <w:r>
        <w:rPr>
          <w:rFonts w:ascii="Arial" w:hAnsi="Arial" w:cs="Arial"/>
          <w:color w:val="1F497D" w:themeColor="text2"/>
        </w:rPr>
        <w:t>Firenze che ha tutte le caratteristiche per creare ricchezza ed opportunità di sviluppo e di lavoro per diverse realtà locali, Faenza in primis.</w:t>
      </w:r>
    </w:p>
    <w:p w:rsidR="00F420E1" w:rsidRDefault="00F420E1" w:rsidP="001066EB">
      <w:pPr>
        <w:ind w:firstLine="708"/>
        <w:jc w:val="both"/>
        <w:rPr>
          <w:rFonts w:ascii="Arial" w:hAnsi="Arial" w:cs="Arial"/>
          <w:color w:val="1F497D" w:themeColor="text2"/>
        </w:rPr>
      </w:pPr>
    </w:p>
    <w:p w:rsidR="00F420E1" w:rsidRPr="00F420E1" w:rsidRDefault="00F420E1" w:rsidP="00F420E1">
      <w:pPr>
        <w:ind w:firstLine="708"/>
        <w:jc w:val="center"/>
        <w:rPr>
          <w:rFonts w:ascii="Arial" w:hAnsi="Arial" w:cs="Arial"/>
          <w:b/>
          <w:color w:val="1F497D" w:themeColor="text2"/>
        </w:rPr>
      </w:pPr>
      <w:r w:rsidRPr="00F420E1">
        <w:rPr>
          <w:rFonts w:ascii="Arial" w:hAnsi="Arial" w:cs="Arial"/>
          <w:b/>
          <w:color w:val="1F497D" w:themeColor="text2"/>
        </w:rPr>
        <w:t xml:space="preserve">                                                                                  Gruppo consiliare </w:t>
      </w:r>
    </w:p>
    <w:p w:rsidR="00F420E1" w:rsidRPr="00F420E1" w:rsidRDefault="00F420E1" w:rsidP="00F420E1">
      <w:pPr>
        <w:ind w:firstLine="708"/>
        <w:jc w:val="right"/>
        <w:rPr>
          <w:rFonts w:ascii="Arial" w:hAnsi="Arial" w:cs="Arial"/>
          <w:b/>
          <w:color w:val="1F497D" w:themeColor="text2"/>
        </w:rPr>
      </w:pPr>
      <w:r w:rsidRPr="00F420E1">
        <w:rPr>
          <w:rFonts w:ascii="Arial" w:hAnsi="Arial" w:cs="Arial"/>
          <w:b/>
          <w:color w:val="1F497D" w:themeColor="text2"/>
        </w:rPr>
        <w:t>Il Popolo della Libertà Faenza</w:t>
      </w:r>
    </w:p>
    <w:sectPr w:rsidR="00F420E1" w:rsidRPr="00F420E1">
      <w:headerReference w:type="default" r:id="rId7"/>
      <w:footerReference w:type="default" r:id="rId8"/>
      <w:pgSz w:w="11906" w:h="16838" w:code="9"/>
      <w:pgMar w:top="1418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61" w:rsidRDefault="00F26261">
      <w:r>
        <w:separator/>
      </w:r>
    </w:p>
  </w:endnote>
  <w:endnote w:type="continuationSeparator" w:id="0">
    <w:p w:rsidR="00F26261" w:rsidRDefault="00F2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32B" w:rsidRDefault="00E6774C">
    <w:pPr>
      <w:pStyle w:val="Pidipagina"/>
      <w:jc w:val="center"/>
    </w:pPr>
    <w:r>
      <w:t>Piazza del Popolo, 31 – 48018 Faenza – RA</w:t>
    </w:r>
  </w:p>
  <w:p w:rsidR="0084732B" w:rsidRDefault="00E6774C">
    <w:pPr>
      <w:pStyle w:val="Pidipagina"/>
      <w:jc w:val="center"/>
    </w:pPr>
    <w:r>
      <w:t>Tel. 0546691141 – Fax 0546691036</w:t>
    </w:r>
  </w:p>
  <w:p w:rsidR="0084732B" w:rsidRDefault="00F2626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61" w:rsidRDefault="00F26261">
      <w:r>
        <w:separator/>
      </w:r>
    </w:p>
  </w:footnote>
  <w:footnote w:type="continuationSeparator" w:id="0">
    <w:p w:rsidR="00F26261" w:rsidRDefault="00F26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32B" w:rsidRDefault="009001E8">
    <w:pPr>
      <w:framePr w:h="1440" w:hSpace="10080" w:vSpace="58" w:wrap="notBeside" w:vAnchor="text" w:hAnchor="margin" w:x="8891" w:y="11"/>
      <w:rPr>
        <w:i/>
      </w:rPr>
    </w:pPr>
    <w:r>
      <w:rPr>
        <w:i/>
        <w:noProof/>
      </w:rPr>
      <w:drawing>
        <wp:inline distT="0" distB="0" distL="0" distR="0" wp14:anchorId="756CF85D" wp14:editId="70810B95">
          <wp:extent cx="510540" cy="922020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732B" w:rsidRDefault="00E6774C">
    <w:pPr>
      <w:framePr w:h="178" w:hRule="exact" w:hSpace="10080" w:vSpace="58" w:wrap="notBeside" w:vAnchor="text" w:hAnchor="margin" w:x="8483" w:y="1532"/>
      <w:shd w:val="clear" w:color="auto" w:fill="FFFFFF"/>
    </w:pPr>
    <w:r>
      <w:rPr>
        <w:color w:val="FF0000"/>
        <w:spacing w:val="-8"/>
        <w:sz w:val="15"/>
      </w:rPr>
      <w:t>Premio Europa 1968</w:t>
    </w:r>
  </w:p>
  <w:p w:rsidR="0084732B" w:rsidRDefault="00E6774C">
    <w:pPr>
      <w:rPr>
        <w:i/>
        <w:sz w:val="2"/>
      </w:rPr>
    </w:pPr>
    <w:r>
      <w:t xml:space="preserve"> </w:t>
    </w:r>
  </w:p>
  <w:p w:rsidR="0084732B" w:rsidRDefault="00E6774C">
    <w:pPr>
      <w:framePr w:w="873" w:h="538" w:hRule="exact" w:hSpace="10080" w:vSpace="58" w:wrap="notBeside" w:vAnchor="text" w:hAnchor="page" w:x="2935" w:y="514"/>
      <w:shd w:val="clear" w:color="auto" w:fill="FFFFFF"/>
      <w:spacing w:line="298" w:lineRule="exact"/>
      <w:ind w:left="10"/>
    </w:pPr>
    <w:r>
      <w:rPr>
        <w:color w:val="000000"/>
        <w:spacing w:val="-7"/>
        <w:sz w:val="21"/>
      </w:rPr>
      <w:t xml:space="preserve">Gruppo </w:t>
    </w:r>
    <w:r>
      <w:rPr>
        <w:color w:val="000000"/>
        <w:spacing w:val="-6"/>
        <w:sz w:val="21"/>
      </w:rPr>
      <w:t>Consiliare</w:t>
    </w:r>
  </w:p>
  <w:p w:rsidR="0084732B" w:rsidRDefault="00F26261">
    <w:pPr>
      <w:pStyle w:val="Intestazione"/>
    </w:pPr>
  </w:p>
  <w:p w:rsidR="0084732B" w:rsidRDefault="00E6774C" w:rsidP="0084732B">
    <w:pPr>
      <w:framePr w:w="1087" w:h="743" w:hRule="exact" w:hSpace="10080" w:vSpace="58" w:wrap="notBeside" w:vAnchor="text" w:hAnchor="page" w:x="8695" w:y="93"/>
      <w:shd w:val="clear" w:color="auto" w:fill="FFFFFF"/>
      <w:spacing w:line="168" w:lineRule="exact"/>
      <w:ind w:right="5"/>
      <w:jc w:val="right"/>
    </w:pPr>
    <w:r>
      <w:rPr>
        <w:i/>
        <w:color w:val="000000"/>
        <w:spacing w:val="-13"/>
      </w:rPr>
      <w:t>Comune</w:t>
    </w:r>
  </w:p>
  <w:p w:rsidR="0084732B" w:rsidRDefault="00E6774C" w:rsidP="0084732B">
    <w:pPr>
      <w:framePr w:w="1087" w:h="743" w:hRule="exact" w:hSpace="10080" w:vSpace="58" w:wrap="notBeside" w:vAnchor="text" w:hAnchor="page" w:x="8695" w:y="93"/>
      <w:shd w:val="clear" w:color="auto" w:fill="FFFFFF"/>
      <w:spacing w:line="168" w:lineRule="exact"/>
      <w:ind w:right="5"/>
      <w:jc w:val="right"/>
    </w:pPr>
    <w:r>
      <w:rPr>
        <w:i/>
        <w:color w:val="000000"/>
        <w:spacing w:val="-16"/>
      </w:rPr>
      <w:t>di</w:t>
    </w:r>
  </w:p>
  <w:p w:rsidR="0084732B" w:rsidRDefault="00E6774C" w:rsidP="0084732B">
    <w:pPr>
      <w:framePr w:w="1087" w:h="743" w:hRule="exact" w:hSpace="10080" w:vSpace="58" w:wrap="notBeside" w:vAnchor="text" w:hAnchor="page" w:x="8695" w:y="93"/>
      <w:shd w:val="clear" w:color="auto" w:fill="FFFFFF"/>
      <w:spacing w:line="168" w:lineRule="exact"/>
      <w:jc w:val="right"/>
    </w:pPr>
    <w:r>
      <w:rPr>
        <w:i/>
        <w:color w:val="000000"/>
        <w:spacing w:val="-10"/>
      </w:rPr>
      <w:t>Faenza</w:t>
    </w:r>
  </w:p>
  <w:p w:rsidR="0084732B" w:rsidRDefault="00F26261">
    <w:pPr>
      <w:pStyle w:val="Intestazione"/>
    </w:pPr>
  </w:p>
  <w:p w:rsidR="0084732B" w:rsidRDefault="009001E8">
    <w:pPr>
      <w:pStyle w:val="Intestazione"/>
    </w:pPr>
    <w:r>
      <w:rPr>
        <w:rFonts w:ascii="Arial" w:hAnsi="Arial" w:cs="Arial"/>
        <w:i w:val="0"/>
        <w:noProof/>
        <w:lang w:eastAsia="it-IT"/>
      </w:rPr>
      <w:drawing>
        <wp:inline distT="0" distB="0" distL="0" distR="0" wp14:anchorId="21A64074" wp14:editId="02035638">
          <wp:extent cx="1143000" cy="11353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732B" w:rsidRDefault="00F26261">
    <w:pPr>
      <w:pStyle w:val="Intestazione"/>
    </w:pPr>
  </w:p>
  <w:p w:rsidR="0084732B" w:rsidRDefault="009001E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F5F09" wp14:editId="49BDBB0E">
              <wp:simplePos x="0" y="0"/>
              <wp:positionH relativeFrom="column">
                <wp:posOffset>346</wp:posOffset>
              </wp:positionH>
              <wp:positionV relativeFrom="paragraph">
                <wp:posOffset>-2482</wp:posOffset>
              </wp:positionV>
              <wp:extent cx="1905000" cy="603250"/>
              <wp:effectExtent l="0" t="0" r="0" b="635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732B" w:rsidRPr="00522BBB" w:rsidRDefault="00F420E1">
                          <w:pPr>
                            <w:pStyle w:val="Titolo1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Gruppo Il Popolo della Libertà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.05pt;margin-top:-.2pt;width:150pt;height:4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" stroked="f">
              <v:textbox>
                <w:txbxContent>
                  <w:p w:rsidR="0084732B" w:rsidRPr="00522BBB" w:rsidRDefault="00F420E1">
                    <w:pPr>
                      <w:pStyle w:val="Titolo1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Gruppo Il Popolo della Libertà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E8"/>
    <w:rsid w:val="00004AC4"/>
    <w:rsid w:val="001066EB"/>
    <w:rsid w:val="00273244"/>
    <w:rsid w:val="00276A5C"/>
    <w:rsid w:val="00283EA5"/>
    <w:rsid w:val="003816A9"/>
    <w:rsid w:val="003A3239"/>
    <w:rsid w:val="005A64A7"/>
    <w:rsid w:val="005B1346"/>
    <w:rsid w:val="005B35AF"/>
    <w:rsid w:val="009001E8"/>
    <w:rsid w:val="009B1D42"/>
    <w:rsid w:val="00A037EB"/>
    <w:rsid w:val="00CD36B1"/>
    <w:rsid w:val="00E23863"/>
    <w:rsid w:val="00E6774C"/>
    <w:rsid w:val="00F26261"/>
    <w:rsid w:val="00F4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001E8"/>
    <w:pPr>
      <w:keepNext/>
      <w:outlineLvl w:val="0"/>
    </w:pPr>
    <w:rPr>
      <w:rFonts w:ascii="Arial" w:hAnsi="Arial"/>
      <w:i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01E8"/>
    <w:rPr>
      <w:rFonts w:ascii="Arial" w:eastAsia="Times New Roman" w:hAnsi="Arial" w:cs="Times New Roman"/>
      <w:i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rsid w:val="009001E8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i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9001E8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rsid w:val="009001E8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i/>
      <w:sz w:val="20"/>
      <w:szCs w:val="20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9001E8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1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1E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001E8"/>
    <w:pPr>
      <w:keepNext/>
      <w:outlineLvl w:val="0"/>
    </w:pPr>
    <w:rPr>
      <w:rFonts w:ascii="Arial" w:hAnsi="Arial"/>
      <w:i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01E8"/>
    <w:rPr>
      <w:rFonts w:ascii="Arial" w:eastAsia="Times New Roman" w:hAnsi="Arial" w:cs="Times New Roman"/>
      <w:i/>
      <w:sz w:val="20"/>
      <w:szCs w:val="20"/>
      <w:lang w:eastAsia="zh-CN"/>
    </w:rPr>
  </w:style>
  <w:style w:type="paragraph" w:styleId="Intestazione">
    <w:name w:val="header"/>
    <w:basedOn w:val="Normale"/>
    <w:link w:val="IntestazioneCarattere"/>
    <w:rsid w:val="009001E8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i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9001E8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rsid w:val="009001E8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  <w:rPr>
      <w:i/>
      <w:sz w:val="20"/>
      <w:szCs w:val="20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9001E8"/>
    <w:rPr>
      <w:rFonts w:ascii="Times New Roman" w:eastAsia="Times New Roman" w:hAnsi="Times New Roman" w:cs="Times New Roman"/>
      <w:i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1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01E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roridolfi</dc:creator>
  <cp:lastModifiedBy>roridolfi</cp:lastModifiedBy>
  <cp:revision>2</cp:revision>
  <cp:lastPrinted>2012-02-10T08:47:00Z</cp:lastPrinted>
  <dcterms:created xsi:type="dcterms:W3CDTF">2012-02-10T09:02:00Z</dcterms:created>
  <dcterms:modified xsi:type="dcterms:W3CDTF">2012-02-10T09:02:00Z</dcterms:modified>
</cp:coreProperties>
</file>